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2" w:rsidRPr="001A5A01" w:rsidRDefault="00540442" w:rsidP="00540442">
      <w:pPr>
        <w:pStyle w:val="Heading1"/>
        <w:spacing w:before="40" w:after="40"/>
        <w:jc w:val="right"/>
        <w:rPr>
          <w:b w:val="0"/>
          <w:color w:val="000000"/>
          <w:sz w:val="28"/>
          <w:lang w:val="en-US"/>
        </w:rPr>
      </w:pPr>
      <w:r w:rsidRPr="001A5A01">
        <w:rPr>
          <w:b w:val="0"/>
          <w:color w:val="000000"/>
          <w:sz w:val="28"/>
          <w:lang w:val="en-US"/>
        </w:rPr>
        <w:t>Phụ lục</w:t>
      </w:r>
    </w:p>
    <w:p w:rsidR="00540442" w:rsidRDefault="00540442" w:rsidP="00540442">
      <w:pPr>
        <w:pStyle w:val="Heading1"/>
        <w:spacing w:before="40" w:after="40"/>
        <w:jc w:val="center"/>
        <w:rPr>
          <w:color w:val="000000"/>
          <w:sz w:val="28"/>
          <w:lang w:val="en-US"/>
        </w:rPr>
      </w:pPr>
      <w:r w:rsidRPr="00373888">
        <w:rPr>
          <w:color w:val="000000"/>
          <w:sz w:val="28"/>
        </w:rPr>
        <w:t xml:space="preserve">DANH MỤC </w:t>
      </w:r>
      <w:r>
        <w:rPr>
          <w:color w:val="000000"/>
          <w:sz w:val="28"/>
          <w:lang w:val="en-US"/>
        </w:rPr>
        <w:t>ĐỀ TÀI NGHIÊN CỨU</w:t>
      </w:r>
      <w:r w:rsidRPr="00373888">
        <w:rPr>
          <w:color w:val="000000"/>
          <w:sz w:val="28"/>
        </w:rPr>
        <w:t xml:space="preserve"> KHOA HỌC VÀ </w:t>
      </w:r>
      <w:r>
        <w:rPr>
          <w:color w:val="000000"/>
          <w:sz w:val="28"/>
          <w:lang w:val="en-US"/>
        </w:rPr>
        <w:t xml:space="preserve">PHÁT TRIỂN </w:t>
      </w:r>
      <w:r w:rsidRPr="00373888">
        <w:rPr>
          <w:color w:val="000000"/>
          <w:sz w:val="28"/>
        </w:rPr>
        <w:t xml:space="preserve">CÔNG NGHỆ </w:t>
      </w:r>
    </w:p>
    <w:p w:rsidR="00540442" w:rsidRPr="007F0AAD" w:rsidRDefault="00540442" w:rsidP="00540442">
      <w:pPr>
        <w:pStyle w:val="Heading1"/>
        <w:spacing w:before="40" w:after="40"/>
        <w:jc w:val="center"/>
        <w:rPr>
          <w:color w:val="000000"/>
          <w:sz w:val="28"/>
        </w:rPr>
      </w:pPr>
      <w:r w:rsidRPr="00373888">
        <w:rPr>
          <w:color w:val="000000"/>
          <w:sz w:val="28"/>
        </w:rPr>
        <w:t xml:space="preserve">CẤP QUỐC GIA </w:t>
      </w:r>
      <w:r>
        <w:rPr>
          <w:color w:val="000000"/>
          <w:sz w:val="28"/>
          <w:lang w:val="en-US"/>
        </w:rPr>
        <w:t>ĐẶT HÀNG ĐỂ TUYỂN CHỌN</w:t>
      </w:r>
    </w:p>
    <w:p w:rsidR="00540442" w:rsidRPr="00540442" w:rsidRDefault="00540442" w:rsidP="00540442">
      <w:pPr>
        <w:jc w:val="center"/>
        <w:rPr>
          <w:rFonts w:ascii="Times New Roman" w:hAnsi="Times New Roman"/>
          <w:i/>
          <w:color w:val="000000"/>
        </w:rPr>
      </w:pPr>
      <w:r w:rsidRPr="00540442">
        <w:rPr>
          <w:rFonts w:ascii="Times New Roman" w:hAnsi="Times New Roman"/>
          <w:i/>
          <w:color w:val="000000"/>
        </w:rPr>
        <w:t xml:space="preserve">(Kèm theo Quyết định số </w:t>
      </w:r>
      <w:r w:rsidR="00123EB8">
        <w:rPr>
          <w:rFonts w:ascii="Times New Roman" w:hAnsi="Times New Roman"/>
          <w:i/>
          <w:color w:val="000000"/>
        </w:rPr>
        <w:t>457</w:t>
      </w:r>
      <w:r w:rsidRPr="00540442">
        <w:rPr>
          <w:rFonts w:ascii="Times New Roman" w:hAnsi="Times New Roman"/>
          <w:i/>
          <w:color w:val="000000"/>
        </w:rPr>
        <w:t xml:space="preserve">/QĐ-BKHCN ngày </w:t>
      </w:r>
      <w:r w:rsidR="00123EB8">
        <w:rPr>
          <w:rFonts w:ascii="Times New Roman" w:hAnsi="Times New Roman"/>
          <w:i/>
          <w:color w:val="000000"/>
        </w:rPr>
        <w:t>28</w:t>
      </w:r>
      <w:r w:rsidRPr="00540442">
        <w:rPr>
          <w:rFonts w:ascii="Times New Roman" w:hAnsi="Times New Roman"/>
          <w:i/>
          <w:color w:val="000000"/>
        </w:rPr>
        <w:t xml:space="preserve"> tháng</w:t>
      </w:r>
      <w:r w:rsidR="00123EB8">
        <w:rPr>
          <w:rFonts w:ascii="Times New Roman" w:hAnsi="Times New Roman"/>
          <w:i/>
          <w:color w:val="000000"/>
        </w:rPr>
        <w:t xml:space="preserve"> 02</w:t>
      </w:r>
      <w:r w:rsidRPr="00540442">
        <w:rPr>
          <w:rFonts w:ascii="Times New Roman" w:hAnsi="Times New Roman"/>
          <w:i/>
          <w:color w:val="000000"/>
        </w:rPr>
        <w:t xml:space="preserve"> năm 2020 của Bộ trưởng  Bộ Khoa học và Công nghệ)</w:t>
      </w:r>
    </w:p>
    <w:p w:rsidR="003E5246" w:rsidRPr="00D6594E" w:rsidRDefault="003E5246" w:rsidP="003E524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"/>
        <w:gridCol w:w="1961"/>
        <w:gridCol w:w="2835"/>
        <w:gridCol w:w="1300"/>
        <w:gridCol w:w="6213"/>
        <w:gridCol w:w="1843"/>
      </w:tblGrid>
      <w:tr w:rsidR="00540442" w:rsidRPr="006D1D91" w:rsidTr="00CE23D0">
        <w:trPr>
          <w:tblHeader/>
        </w:trPr>
        <w:tc>
          <w:tcPr>
            <w:tcW w:w="567" w:type="dxa"/>
            <w:vAlign w:val="center"/>
          </w:tcPr>
          <w:p w:rsidR="00540442" w:rsidRPr="006D1D91" w:rsidRDefault="00540442" w:rsidP="00244D6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85" w:type="dxa"/>
            <w:gridSpan w:val="2"/>
            <w:vAlign w:val="center"/>
          </w:tcPr>
          <w:p w:rsidR="00540442" w:rsidRPr="006D1D91" w:rsidRDefault="00540442" w:rsidP="00F3442D">
            <w:pPr>
              <w:jc w:val="center"/>
              <w:rPr>
                <w:rFonts w:ascii="Times New Roman Bold" w:hAnsi="Times New Roman Bold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6D1D91">
              <w:rPr>
                <w:rFonts w:ascii="Times New Roman Bold" w:hAnsi="Times New Roman Bold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Tên </w:t>
            </w:r>
            <w:r w:rsidR="00F3442D">
              <w:rPr>
                <w:rFonts w:ascii="Times New Roman Bold" w:hAnsi="Times New Roman Bold"/>
                <w:b/>
                <w:bCs/>
                <w:iCs/>
                <w:color w:val="000000"/>
                <w:spacing w:val="-4"/>
                <w:sz w:val="24"/>
                <w:szCs w:val="24"/>
              </w:rPr>
              <w:t>đ</w:t>
            </w:r>
            <w:r w:rsidR="00D30BE5">
              <w:rPr>
                <w:rFonts w:ascii="Times New Roman Bold" w:hAnsi="Times New Roman Bold"/>
                <w:b/>
                <w:bCs/>
                <w:iCs/>
                <w:color w:val="000000"/>
                <w:spacing w:val="-4"/>
                <w:sz w:val="24"/>
                <w:szCs w:val="24"/>
              </w:rPr>
              <w:t>ề tài</w:t>
            </w:r>
            <w:r w:rsidRPr="006D1D91">
              <w:rPr>
                <w:rFonts w:ascii="Times New Roman Bold" w:hAnsi="Times New Roman Bold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40442" w:rsidRPr="006D1D91" w:rsidRDefault="00540442" w:rsidP="00244D6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1D9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 hướng mục tiêu</w:t>
            </w:r>
          </w:p>
        </w:tc>
        <w:tc>
          <w:tcPr>
            <w:tcW w:w="7513" w:type="dxa"/>
            <w:gridSpan w:val="2"/>
            <w:vAlign w:val="center"/>
          </w:tcPr>
          <w:p w:rsidR="00540442" w:rsidRPr="006D1D91" w:rsidRDefault="00540442" w:rsidP="00244D6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Yêu cầu đối với kết quả</w:t>
            </w:r>
          </w:p>
        </w:tc>
        <w:tc>
          <w:tcPr>
            <w:tcW w:w="1843" w:type="dxa"/>
            <w:vAlign w:val="center"/>
          </w:tcPr>
          <w:p w:rsidR="00540442" w:rsidRPr="006D1D91" w:rsidRDefault="00540442" w:rsidP="00244D6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6D1D91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 thức tổ chức thực hiện</w:t>
            </w:r>
          </w:p>
        </w:tc>
      </w:tr>
      <w:tr w:rsidR="00540442" w:rsidRPr="006D1D91" w:rsidTr="00CE23D0">
        <w:tc>
          <w:tcPr>
            <w:tcW w:w="567" w:type="dxa"/>
          </w:tcPr>
          <w:p w:rsidR="00540442" w:rsidRDefault="00540442" w:rsidP="006C4421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40442" w:rsidRPr="006D1D91" w:rsidRDefault="00540442" w:rsidP="006C4421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1D9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</w:tcPr>
          <w:p w:rsidR="00540442" w:rsidRDefault="00540442" w:rsidP="00CE23D0">
            <w:pPr>
              <w:spacing w:line="340" w:lineRule="exact"/>
              <w:jc w:val="both"/>
              <w:rPr>
                <w:rFonts w:ascii="Times New Roman" w:hAnsi="Times New Roman"/>
                <w:iCs/>
                <w:color w:val="000000"/>
                <w:lang w:val="it-IT"/>
              </w:rPr>
            </w:pPr>
          </w:p>
          <w:p w:rsidR="00540442" w:rsidRPr="00B05CB7" w:rsidRDefault="00540442" w:rsidP="00CE23D0">
            <w:pPr>
              <w:spacing w:line="340" w:lineRule="exac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05CB7">
              <w:rPr>
                <w:rFonts w:ascii="Times New Roman" w:hAnsi="Times New Roman"/>
                <w:iCs/>
                <w:color w:val="000000"/>
                <w:lang w:val="it-IT"/>
              </w:rPr>
              <w:t xml:space="preserve">Ứng dụng kỹ thuật gây đột biến bằng tia gamma </w:t>
            </w:r>
            <w:r>
              <w:rPr>
                <w:rFonts w:ascii="Times New Roman" w:hAnsi="Times New Roman"/>
                <w:iCs/>
                <w:color w:val="000000"/>
                <w:lang w:val="it-IT"/>
              </w:rPr>
              <w:t xml:space="preserve">kết hợp </w:t>
            </w:r>
            <w:r w:rsidRPr="00B05CB7">
              <w:rPr>
                <w:rFonts w:ascii="Times New Roman" w:hAnsi="Times New Roman"/>
                <w:iCs/>
                <w:color w:val="000000"/>
                <w:lang w:val="it-IT"/>
              </w:rPr>
              <w:t xml:space="preserve">công nghệ sinh học </w:t>
            </w:r>
            <w:r>
              <w:rPr>
                <w:rFonts w:ascii="Times New Roman" w:hAnsi="Times New Roman"/>
                <w:iCs/>
                <w:color w:val="000000"/>
                <w:lang w:val="it-IT"/>
              </w:rPr>
              <w:t>c</w:t>
            </w:r>
            <w:r w:rsidRPr="00B05CB7">
              <w:rPr>
                <w:rFonts w:ascii="Times New Roman" w:hAnsi="Times New Roman"/>
                <w:iCs/>
                <w:color w:val="000000"/>
                <w:lang w:val="it-IT"/>
              </w:rPr>
              <w:t>họn tạo giống cà phê vối (</w:t>
            </w:r>
            <w:r w:rsidRPr="004C0678">
              <w:rPr>
                <w:rFonts w:ascii="Times New Roman" w:hAnsi="Times New Roman"/>
                <w:i/>
                <w:iCs/>
                <w:color w:val="000000"/>
                <w:lang w:val="it-IT"/>
              </w:rPr>
              <w:t>Coffea canephora</w:t>
            </w:r>
            <w:r>
              <w:rPr>
                <w:rFonts w:ascii="Times New Roman" w:hAnsi="Times New Roman"/>
                <w:iCs/>
                <w:color w:val="000000"/>
                <w:lang w:val="it-IT"/>
              </w:rPr>
              <w:t>) kháng tuyến trùng</w:t>
            </w:r>
            <w:r w:rsidRPr="00B05CB7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2835" w:type="dxa"/>
          </w:tcPr>
          <w:p w:rsidR="00540442" w:rsidRDefault="00540442" w:rsidP="00CE23D0">
            <w:pPr>
              <w:pStyle w:val="ListParagraph"/>
              <w:spacing w:line="3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</w:p>
          <w:p w:rsidR="00540442" w:rsidRPr="00B05CB7" w:rsidRDefault="00540442" w:rsidP="00CE23D0">
            <w:pPr>
              <w:pStyle w:val="ListParagraph"/>
              <w:spacing w:line="340" w:lineRule="exact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họn tạo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được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dòng/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>giống cà phê vối kháng</w:t>
            </w:r>
            <w:bookmarkStart w:id="0" w:name="_GoBack"/>
            <w:bookmarkEnd w:id="0"/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tuyến trùng </w:t>
            </w:r>
            <w:r w:rsidRPr="00B05CB7">
              <w:rPr>
                <w:rFonts w:ascii="Times New Roman" w:hAnsi="Times New Roman"/>
                <w:bCs/>
                <w:i/>
                <w:color w:val="000000"/>
                <w:lang w:val="it-IT"/>
              </w:rPr>
              <w:t>Pratylenchus coffeae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và</w:t>
            </w:r>
            <w:r w:rsidR="00CE23D0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 w:rsidRPr="00D14436">
              <w:rPr>
                <w:rFonts w:ascii="Times New Roman" w:hAnsi="Times New Roman"/>
                <w:bCs/>
                <w:i/>
                <w:color w:val="000000"/>
                <w:lang w:val="it-IT"/>
              </w:rPr>
              <w:t>Meloidogyne incognita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sử dụng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 w:rsidRPr="00B05CB7">
              <w:rPr>
                <w:rFonts w:ascii="Times New Roman" w:hAnsi="Times New Roman"/>
                <w:iCs/>
                <w:color w:val="000000"/>
                <w:lang w:val="it-IT"/>
              </w:rPr>
              <w:t xml:space="preserve">kỹ thuật gây đột biến bằng tia gamma </w:t>
            </w:r>
            <w:r>
              <w:rPr>
                <w:rFonts w:ascii="Times New Roman" w:hAnsi="Times New Roman"/>
                <w:iCs/>
                <w:color w:val="000000"/>
                <w:lang w:val="it-IT"/>
              </w:rPr>
              <w:t xml:space="preserve">kết hợp </w:t>
            </w:r>
            <w:r w:rsidRPr="00B05CB7">
              <w:rPr>
                <w:rFonts w:ascii="Times New Roman" w:hAnsi="Times New Roman"/>
                <w:iCs/>
                <w:color w:val="000000"/>
                <w:lang w:val="it-IT"/>
              </w:rPr>
              <w:t>công nghệ sinh học</w:t>
            </w:r>
            <w:r>
              <w:rPr>
                <w:rFonts w:ascii="Times New Roman" w:hAnsi="Times New Roman"/>
                <w:iCs/>
                <w:color w:val="000000"/>
                <w:lang w:val="it-IT"/>
              </w:rPr>
              <w:t>.</w:t>
            </w:r>
          </w:p>
        </w:tc>
        <w:tc>
          <w:tcPr>
            <w:tcW w:w="7513" w:type="dxa"/>
            <w:gridSpan w:val="2"/>
          </w:tcPr>
          <w:p w:rsidR="00540442" w:rsidRDefault="00540442" w:rsidP="00B05CB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40442" w:rsidRPr="00496B6A" w:rsidRDefault="00540442" w:rsidP="00B0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05CB7"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Tạo được 10 – 20 dòng cà phê vối đột biến có khả năng kháng tuyến trùng </w:t>
            </w:r>
            <w:r w:rsidRPr="00B05CB7">
              <w:rPr>
                <w:rFonts w:ascii="Times New Roman" w:hAnsi="Times New Roman"/>
                <w:bCs/>
                <w:i/>
                <w:color w:val="000000"/>
                <w:lang w:val="it-IT"/>
              </w:rPr>
              <w:t>Pratylenchus coffeae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và </w:t>
            </w:r>
            <w:r w:rsidRPr="00D14436">
              <w:rPr>
                <w:rFonts w:ascii="Times New Roman" w:hAnsi="Times New Roman"/>
                <w:bCs/>
                <w:i/>
                <w:color w:val="000000"/>
                <w:lang w:val="it-IT"/>
              </w:rPr>
              <w:t>Meloidogyne incognita</w:t>
            </w:r>
            <w:r>
              <w:rPr>
                <w:rFonts w:ascii="Times New Roman" w:hAnsi="Times New Roman"/>
                <w:bCs/>
                <w:i/>
                <w:color w:val="000000"/>
                <w:lang w:val="it-IT"/>
              </w:rPr>
              <w:t>;</w:t>
            </w:r>
          </w:p>
          <w:p w:rsidR="00540442" w:rsidRDefault="00540442" w:rsidP="00B05CB7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5CB7">
              <w:rPr>
                <w:rFonts w:ascii="Times New Roman" w:hAnsi="Times New Roman"/>
                <w:lang w:val="vi-VN"/>
              </w:rPr>
              <w:t xml:space="preserve">Chọn được </w:t>
            </w:r>
            <w:r w:rsidRPr="00B05CB7">
              <w:rPr>
                <w:rFonts w:ascii="Times New Roman" w:hAnsi="Times New Roman"/>
                <w:lang w:val="it-IT"/>
              </w:rPr>
              <w:t>0</w:t>
            </w:r>
            <w:r w:rsidRPr="00B05CB7">
              <w:rPr>
                <w:rFonts w:ascii="Times New Roman" w:hAnsi="Times New Roman"/>
                <w:lang w:val="vi-VN"/>
              </w:rPr>
              <w:t>1-</w:t>
            </w:r>
            <w:r>
              <w:rPr>
                <w:rFonts w:ascii="Times New Roman" w:hAnsi="Times New Roman"/>
              </w:rPr>
              <w:t xml:space="preserve"> </w:t>
            </w:r>
            <w:r w:rsidRPr="00B05CB7">
              <w:rPr>
                <w:rFonts w:ascii="Times New Roman" w:hAnsi="Times New Roman"/>
                <w:lang w:val="it-IT"/>
              </w:rPr>
              <w:t>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dòng cà phê vối</w:t>
            </w:r>
            <w:r>
              <w:rPr>
                <w:rFonts w:ascii="Times New Roman" w:hAnsi="Times New Roman"/>
              </w:rPr>
              <w:t xml:space="preserve"> triển vọng </w:t>
            </w:r>
            <w:r w:rsidRPr="00B05CB7">
              <w:rPr>
                <w:rFonts w:ascii="Times New Roman" w:hAnsi="Times New Roman"/>
                <w:lang w:val="vi-VN"/>
              </w:rPr>
              <w:t>kháng tuyến trùng</w:t>
            </w:r>
            <w:r>
              <w:rPr>
                <w:rFonts w:ascii="Times New Roman" w:hAnsi="Times New Roman"/>
              </w:rPr>
              <w:t xml:space="preserve"> </w:t>
            </w:r>
            <w:r w:rsidRPr="00B05CB7">
              <w:rPr>
                <w:rFonts w:ascii="Times New Roman" w:hAnsi="Times New Roman"/>
                <w:bCs/>
                <w:i/>
                <w:color w:val="000000"/>
                <w:lang w:val="it-IT"/>
              </w:rPr>
              <w:t>Pratylenchus coffeae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và </w:t>
            </w:r>
            <w:r w:rsidRPr="00D14436">
              <w:rPr>
                <w:rFonts w:ascii="Times New Roman" w:hAnsi="Times New Roman"/>
                <w:bCs/>
                <w:i/>
                <w:color w:val="000000"/>
                <w:lang w:val="it-IT"/>
              </w:rPr>
              <w:t>Meloidogyne incognita</w:t>
            </w:r>
            <w:r>
              <w:rPr>
                <w:rFonts w:ascii="Times New Roman" w:hAnsi="Times New Roman"/>
                <w:lang w:val="vi-VN"/>
              </w:rPr>
              <w:t>;</w:t>
            </w:r>
          </w:p>
          <w:p w:rsidR="00540442" w:rsidRPr="000F1DEC" w:rsidRDefault="00540442" w:rsidP="00B05CB7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0F1DEC">
              <w:rPr>
                <w:rFonts w:ascii="Times New Roman" w:hAnsi="Times New Roman"/>
                <w:lang w:val="vi-VN"/>
              </w:rPr>
              <w:t xml:space="preserve">- </w:t>
            </w:r>
            <w:r w:rsidRPr="00B05CB7">
              <w:rPr>
                <w:rFonts w:ascii="Times New Roman" w:hAnsi="Times New Roman"/>
                <w:bCs/>
                <w:lang w:val="vi-VN"/>
              </w:rPr>
              <w:t>Quy trình nuôi cấy mô phôi soma của cây cà phê vối chọn tạo</w:t>
            </w:r>
            <w:r w:rsidRPr="000F1DEC">
              <w:rPr>
                <w:rFonts w:ascii="Times New Roman" w:hAnsi="Times New Roman"/>
                <w:bCs/>
                <w:lang w:val="vi-VN"/>
              </w:rPr>
              <w:t>;</w:t>
            </w:r>
          </w:p>
          <w:p w:rsidR="00540442" w:rsidRDefault="00540442" w:rsidP="00B05CB7">
            <w:pPr>
              <w:pStyle w:val="ListParagraph"/>
              <w:ind w:left="0"/>
              <w:jc w:val="both"/>
              <w:rPr>
                <w:rFonts w:ascii="Times New Roman" w:eastAsia="MS Mincho" w:hAnsi="Times New Roman"/>
                <w:lang w:val="vi-VN" w:eastAsia="ja-JP"/>
              </w:rPr>
            </w:pPr>
            <w:r w:rsidRPr="00B05CB7">
              <w:rPr>
                <w:rFonts w:ascii="Times New Roman" w:eastAsia="MS Mincho" w:hAnsi="Times New Roman"/>
                <w:lang w:val="vi-VN" w:eastAsia="ja-JP"/>
              </w:rPr>
              <w:t>-</w:t>
            </w:r>
            <w:r>
              <w:rPr>
                <w:rFonts w:ascii="Times New Roman" w:eastAsia="MS Mincho" w:hAnsi="Times New Roman"/>
                <w:lang w:val="vi-VN" w:eastAsia="ja-JP"/>
              </w:rPr>
              <w:t xml:space="preserve"> 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Quy trình 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 xml:space="preserve">tạo giống cà phê vối kháng tuyến trùng bằng 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>chiếu xạ ga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>m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>ma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>;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 </w:t>
            </w:r>
          </w:p>
          <w:p w:rsidR="00540442" w:rsidRPr="00B05CB7" w:rsidRDefault="00540442" w:rsidP="00B05CB7">
            <w:pPr>
              <w:pStyle w:val="ListParagraph"/>
              <w:ind w:left="0"/>
              <w:jc w:val="both"/>
              <w:rPr>
                <w:rFonts w:ascii="Times New Roman" w:eastAsia="MS Mincho" w:hAnsi="Times New Roman"/>
                <w:lang w:val="vi-VN" w:eastAsia="ja-JP"/>
              </w:rPr>
            </w:pPr>
            <w:r w:rsidRPr="00B05CB7">
              <w:rPr>
                <w:rFonts w:ascii="Times New Roman" w:eastAsia="MS Mincho" w:hAnsi="Times New Roman"/>
                <w:lang w:val="vi-VN" w:eastAsia="ja-JP"/>
              </w:rPr>
              <w:t>- Bộ</w:t>
            </w:r>
            <w:r>
              <w:rPr>
                <w:rFonts w:ascii="Times New Roman" w:eastAsia="MS Mincho" w:hAnsi="Times New Roman"/>
                <w:lang w:val="vi-VN" w:eastAsia="ja-JP"/>
              </w:rPr>
              <w:t xml:space="preserve"> 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>chỉ thị phân tử phát hiệ</w:t>
            </w:r>
            <w:r>
              <w:rPr>
                <w:rFonts w:ascii="Times New Roman" w:eastAsia="MS Mincho" w:hAnsi="Times New Roman"/>
                <w:lang w:val="vi-VN" w:eastAsia="ja-JP"/>
              </w:rPr>
              <w:t xml:space="preserve">n 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gen kháng tuyến trùng </w:t>
            </w:r>
            <w:r w:rsidRPr="00B05CB7">
              <w:rPr>
                <w:rFonts w:ascii="Times New Roman" w:hAnsi="Times New Roman"/>
                <w:bCs/>
                <w:i/>
                <w:color w:val="000000"/>
                <w:lang w:val="it-IT"/>
              </w:rPr>
              <w:t>Pratylenchus coffeae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và </w:t>
            </w:r>
            <w:r w:rsidRPr="00D14436">
              <w:rPr>
                <w:rFonts w:ascii="Times New Roman" w:hAnsi="Times New Roman"/>
                <w:bCs/>
                <w:i/>
                <w:color w:val="000000"/>
                <w:lang w:val="it-IT"/>
              </w:rPr>
              <w:t>Meloidogyne incognita</w:t>
            </w:r>
            <w:r>
              <w:rPr>
                <w:rFonts w:ascii="Times New Roman" w:hAnsi="Times New Roman"/>
                <w:bCs/>
                <w:i/>
                <w:color w:val="000000"/>
                <w:lang w:val="it-IT"/>
              </w:rPr>
              <w:t>;</w:t>
            </w:r>
          </w:p>
          <w:p w:rsidR="00540442" w:rsidRPr="00B05CB7" w:rsidRDefault="00540442" w:rsidP="00B05CB7">
            <w:pPr>
              <w:pStyle w:val="ListParagraph"/>
              <w:ind w:left="0"/>
              <w:jc w:val="both"/>
              <w:rPr>
                <w:rFonts w:ascii="Times New Roman" w:eastAsia="MS Mincho" w:hAnsi="Times New Roman"/>
                <w:spacing w:val="-4"/>
                <w:lang w:val="vi-VN" w:eastAsia="ja-JP"/>
              </w:rPr>
            </w:pPr>
            <w:r w:rsidRPr="00B05CB7">
              <w:rPr>
                <w:rFonts w:ascii="Times New Roman" w:eastAsia="MS Mincho" w:hAnsi="Times New Roman"/>
                <w:spacing w:val="-4"/>
                <w:lang w:val="vi-VN" w:eastAsia="ja-JP"/>
              </w:rPr>
              <w:t>- Sản xuất được 1</w:t>
            </w:r>
            <w:r w:rsidRPr="000F1DEC">
              <w:rPr>
                <w:rFonts w:ascii="Times New Roman" w:eastAsia="MS Mincho" w:hAnsi="Times New Roman"/>
                <w:spacing w:val="-4"/>
                <w:lang w:val="vi-VN" w:eastAsia="ja-JP"/>
              </w:rPr>
              <w:t>0</w:t>
            </w:r>
            <w:r w:rsidRPr="00B05CB7">
              <w:rPr>
                <w:rFonts w:ascii="Times New Roman" w:eastAsia="MS Mincho" w:hAnsi="Times New Roman"/>
                <w:spacing w:val="-4"/>
                <w:lang w:val="vi-VN" w:eastAsia="ja-JP"/>
              </w:rPr>
              <w:t>.000 cây giống cà phê kháng tuyến trùng</w:t>
            </w:r>
            <w:r w:rsidRPr="000F1DEC">
              <w:rPr>
                <w:rFonts w:ascii="Times New Roman" w:eastAsia="MS Mincho" w:hAnsi="Times New Roman"/>
                <w:spacing w:val="-4"/>
                <w:lang w:val="vi-VN" w:eastAsia="ja-JP"/>
              </w:rPr>
              <w:t>;</w:t>
            </w:r>
            <w:r w:rsidRPr="00B05CB7">
              <w:rPr>
                <w:rFonts w:ascii="Times New Roman" w:eastAsia="MS Mincho" w:hAnsi="Times New Roman"/>
                <w:spacing w:val="-4"/>
                <w:lang w:val="vi-VN" w:eastAsia="ja-JP"/>
              </w:rPr>
              <w:t xml:space="preserve"> </w:t>
            </w:r>
          </w:p>
          <w:p w:rsidR="00540442" w:rsidRPr="00D4529E" w:rsidRDefault="00540442" w:rsidP="00B05CB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B05CB7">
              <w:rPr>
                <w:rFonts w:ascii="Times New Roman" w:eastAsia="MS Mincho" w:hAnsi="Times New Roman"/>
                <w:lang w:val="vi-VN" w:eastAsia="ja-JP"/>
              </w:rPr>
              <w:t>- 0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>3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 mô hình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 xml:space="preserve"> canh tác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 cà phê </w:t>
            </w:r>
            <w:r w:rsidRPr="000F1DEC">
              <w:rPr>
                <w:rFonts w:ascii="Times New Roman" w:eastAsia="MS Mincho" w:hAnsi="Times New Roman"/>
                <w:lang w:val="vi-VN" w:eastAsia="ja-JP"/>
              </w:rPr>
              <w:t xml:space="preserve">vối </w:t>
            </w:r>
            <w:r w:rsidRPr="00B05CB7">
              <w:rPr>
                <w:rFonts w:ascii="Times New Roman" w:eastAsia="MS Mincho" w:hAnsi="Times New Roman"/>
                <w:lang w:val="vi-VN" w:eastAsia="ja-JP"/>
              </w:rPr>
              <w:t xml:space="preserve">sử dụng giống kháng tuyến trùng </w:t>
            </w:r>
            <w:r w:rsidRPr="00B05CB7">
              <w:rPr>
                <w:rFonts w:ascii="Times New Roman" w:hAnsi="Times New Roman"/>
                <w:bCs/>
                <w:i/>
                <w:color w:val="000000"/>
                <w:lang w:val="it-IT"/>
              </w:rPr>
              <w:t>Pratylenchus coffeae</w:t>
            </w:r>
            <w:r w:rsidRPr="00B05CB7"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và </w:t>
            </w:r>
            <w:r w:rsidRPr="00D14436">
              <w:rPr>
                <w:rFonts w:ascii="Times New Roman" w:hAnsi="Times New Roman"/>
                <w:bCs/>
                <w:i/>
                <w:color w:val="000000"/>
                <w:lang w:val="it-IT"/>
              </w:rPr>
              <w:t>Meloidogyne incognita</w:t>
            </w:r>
            <w:r>
              <w:rPr>
                <w:rFonts w:ascii="Times New Roman" w:hAnsi="Times New Roman"/>
                <w:bCs/>
                <w:i/>
                <w:color w:val="000000"/>
                <w:lang w:val="it-IT"/>
              </w:rPr>
              <w:t xml:space="preserve">  </w:t>
            </w:r>
            <w:r w:rsidRPr="00D4529E">
              <w:rPr>
                <w:rFonts w:ascii="Times New Roman" w:hAnsi="Times New Roman"/>
                <w:bCs/>
                <w:color w:val="000000"/>
                <w:lang w:val="it-IT"/>
              </w:rPr>
              <w:t>có sự tham gia của doanh nghiệp (1 ha/1 mô hình)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;</w:t>
            </w:r>
          </w:p>
          <w:p w:rsidR="00540442" w:rsidRPr="00B05CB7" w:rsidRDefault="00540442" w:rsidP="00B05CB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05CB7">
              <w:rPr>
                <w:rFonts w:ascii="Times New Roman" w:hAnsi="Times New Roman"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lang w:val="it-IT"/>
              </w:rPr>
              <w:t>- 01</w:t>
            </w:r>
            <w:r w:rsidRPr="00B05CB7">
              <w:rPr>
                <w:rFonts w:ascii="Times New Roman" w:hAnsi="Times New Roman"/>
                <w:bCs/>
                <w:lang w:val="it-IT"/>
              </w:rPr>
              <w:t xml:space="preserve"> bài báo đăng ở tạp chí Quốc tế (ISI)</w:t>
            </w:r>
            <w:r>
              <w:rPr>
                <w:rFonts w:ascii="Times New Roman" w:hAnsi="Times New Roman"/>
                <w:bCs/>
                <w:lang w:val="it-IT"/>
              </w:rPr>
              <w:t>;</w:t>
            </w:r>
          </w:p>
          <w:p w:rsidR="00540442" w:rsidRPr="00B05CB7" w:rsidRDefault="00540442" w:rsidP="00B05CB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05CB7">
              <w:rPr>
                <w:rFonts w:ascii="Times New Roman" w:hAnsi="Times New Roman"/>
                <w:bCs/>
                <w:lang w:val="it-IT"/>
              </w:rPr>
              <w:t>- 02 bài báo đăng trên tạp chí chuyên ngành trong nước</w:t>
            </w:r>
            <w:r>
              <w:rPr>
                <w:rFonts w:ascii="Times New Roman" w:hAnsi="Times New Roman"/>
                <w:bCs/>
                <w:lang w:val="it-IT"/>
              </w:rPr>
              <w:t>;</w:t>
            </w:r>
          </w:p>
          <w:p w:rsidR="00540442" w:rsidRPr="006D1D91" w:rsidRDefault="00540442" w:rsidP="006D1D91">
            <w:pPr>
              <w:spacing w:line="340" w:lineRule="exact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05CB7">
              <w:rPr>
                <w:rFonts w:ascii="Times New Roman" w:hAnsi="Times New Roman"/>
                <w:bCs/>
                <w:lang w:val="it-IT"/>
              </w:rPr>
              <w:t xml:space="preserve">- </w:t>
            </w:r>
            <w:r>
              <w:rPr>
                <w:rFonts w:ascii="Times New Roman" w:hAnsi="Times New Roman"/>
                <w:bCs/>
                <w:lang w:val="it-IT"/>
              </w:rPr>
              <w:t>Tham gia đ</w:t>
            </w:r>
            <w:r w:rsidRPr="00B05CB7">
              <w:rPr>
                <w:rFonts w:ascii="Times New Roman" w:hAnsi="Times New Roman"/>
                <w:bCs/>
                <w:lang w:val="it-IT"/>
              </w:rPr>
              <w:t>ào tạo 01 thạc s</w:t>
            </w:r>
            <w:r>
              <w:rPr>
                <w:rFonts w:ascii="Times New Roman" w:hAnsi="Times New Roman"/>
                <w:bCs/>
                <w:lang w:val="it-IT"/>
              </w:rPr>
              <w:t xml:space="preserve">ỹ và hỗ trợ đào tạo 01 tiến sỹ.      </w:t>
            </w:r>
          </w:p>
        </w:tc>
        <w:tc>
          <w:tcPr>
            <w:tcW w:w="1843" w:type="dxa"/>
          </w:tcPr>
          <w:p w:rsidR="00540442" w:rsidRDefault="00540442" w:rsidP="003E62AA">
            <w:pPr>
              <w:spacing w:line="3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</w:p>
          <w:p w:rsidR="00540442" w:rsidRPr="006D1D91" w:rsidRDefault="00540442" w:rsidP="00540442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Tuyển chọn</w:t>
            </w:r>
          </w:p>
        </w:tc>
      </w:tr>
      <w:tr w:rsidR="00540442" w:rsidRPr="006D1D91" w:rsidTr="0054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91" w:type="dxa"/>
          <w:wAfter w:w="8056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442" w:rsidRPr="006D1D91" w:rsidRDefault="00540442" w:rsidP="00244D6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it-IT" w:eastAsia="en-US"/>
              </w:rPr>
            </w:pPr>
          </w:p>
        </w:tc>
      </w:tr>
      <w:tr w:rsidR="00540442" w:rsidRPr="006D1D91" w:rsidTr="0054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91" w:type="dxa"/>
          <w:wAfter w:w="8056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442" w:rsidRPr="006D1D91" w:rsidRDefault="00540442" w:rsidP="004817F8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 w:eastAsia="en-US"/>
              </w:rPr>
            </w:pPr>
          </w:p>
        </w:tc>
      </w:tr>
    </w:tbl>
    <w:p w:rsidR="00831003" w:rsidRPr="00D92FCD" w:rsidRDefault="00831003" w:rsidP="00540442">
      <w:pPr>
        <w:rPr>
          <w:rFonts w:ascii="Times New Roman" w:hAnsi="Times New Roman"/>
          <w:b/>
          <w:lang w:val="it-IT"/>
        </w:rPr>
      </w:pPr>
    </w:p>
    <w:sectPr w:rsidR="00831003" w:rsidRPr="00D92FCD" w:rsidSect="00540442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53E"/>
    <w:multiLevelType w:val="hybridMultilevel"/>
    <w:tmpl w:val="6E342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3745"/>
    <w:multiLevelType w:val="hybridMultilevel"/>
    <w:tmpl w:val="6098344C"/>
    <w:lvl w:ilvl="0" w:tplc="19A2D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6"/>
    <w:rsid w:val="000148DA"/>
    <w:rsid w:val="000369B1"/>
    <w:rsid w:val="000445FA"/>
    <w:rsid w:val="00061DBE"/>
    <w:rsid w:val="00076D6F"/>
    <w:rsid w:val="000F1DEC"/>
    <w:rsid w:val="00105605"/>
    <w:rsid w:val="0010671F"/>
    <w:rsid w:val="0011562D"/>
    <w:rsid w:val="00123EB8"/>
    <w:rsid w:val="0013032F"/>
    <w:rsid w:val="0015626E"/>
    <w:rsid w:val="00181D89"/>
    <w:rsid w:val="0019683A"/>
    <w:rsid w:val="001E3573"/>
    <w:rsid w:val="00210F03"/>
    <w:rsid w:val="00244D62"/>
    <w:rsid w:val="00260D75"/>
    <w:rsid w:val="002A4C3A"/>
    <w:rsid w:val="00301E90"/>
    <w:rsid w:val="003211F9"/>
    <w:rsid w:val="00327FF5"/>
    <w:rsid w:val="00340025"/>
    <w:rsid w:val="00345815"/>
    <w:rsid w:val="003D017F"/>
    <w:rsid w:val="003E3A17"/>
    <w:rsid w:val="003E5246"/>
    <w:rsid w:val="003E62AA"/>
    <w:rsid w:val="00415E83"/>
    <w:rsid w:val="00454231"/>
    <w:rsid w:val="00462348"/>
    <w:rsid w:val="00467721"/>
    <w:rsid w:val="004817F8"/>
    <w:rsid w:val="00496B6A"/>
    <w:rsid w:val="004B305E"/>
    <w:rsid w:val="004C0678"/>
    <w:rsid w:val="004D2245"/>
    <w:rsid w:val="004D733D"/>
    <w:rsid w:val="005156D4"/>
    <w:rsid w:val="00525B86"/>
    <w:rsid w:val="00527479"/>
    <w:rsid w:val="00527F6C"/>
    <w:rsid w:val="00532146"/>
    <w:rsid w:val="00540442"/>
    <w:rsid w:val="005853F4"/>
    <w:rsid w:val="005A4BC0"/>
    <w:rsid w:val="005B5E5A"/>
    <w:rsid w:val="005F2B60"/>
    <w:rsid w:val="00605F43"/>
    <w:rsid w:val="00650492"/>
    <w:rsid w:val="006C4421"/>
    <w:rsid w:val="006D1D91"/>
    <w:rsid w:val="00802F8C"/>
    <w:rsid w:val="008068A0"/>
    <w:rsid w:val="008215DA"/>
    <w:rsid w:val="00822813"/>
    <w:rsid w:val="00831003"/>
    <w:rsid w:val="008763DC"/>
    <w:rsid w:val="00887090"/>
    <w:rsid w:val="008C1C00"/>
    <w:rsid w:val="008E3FCE"/>
    <w:rsid w:val="0095035F"/>
    <w:rsid w:val="00963834"/>
    <w:rsid w:val="00970E35"/>
    <w:rsid w:val="009C0A5A"/>
    <w:rsid w:val="009C0F4C"/>
    <w:rsid w:val="00A6688A"/>
    <w:rsid w:val="00A708E6"/>
    <w:rsid w:val="00AE66F4"/>
    <w:rsid w:val="00B05CB7"/>
    <w:rsid w:val="00BA5529"/>
    <w:rsid w:val="00BB3EFE"/>
    <w:rsid w:val="00BC39AD"/>
    <w:rsid w:val="00CD6F24"/>
    <w:rsid w:val="00CE23D0"/>
    <w:rsid w:val="00CE4AAA"/>
    <w:rsid w:val="00D0589E"/>
    <w:rsid w:val="00D14436"/>
    <w:rsid w:val="00D30BE5"/>
    <w:rsid w:val="00D4529E"/>
    <w:rsid w:val="00D92FCD"/>
    <w:rsid w:val="00DB55F7"/>
    <w:rsid w:val="00DF04B0"/>
    <w:rsid w:val="00DF54F0"/>
    <w:rsid w:val="00E17653"/>
    <w:rsid w:val="00E57476"/>
    <w:rsid w:val="00E6780F"/>
    <w:rsid w:val="00EA0213"/>
    <w:rsid w:val="00F3442D"/>
    <w:rsid w:val="00F35509"/>
    <w:rsid w:val="00F42741"/>
    <w:rsid w:val="00F61248"/>
    <w:rsid w:val="00FA3A0B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46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246"/>
    <w:pPr>
      <w:keepNext/>
      <w:outlineLvl w:val="0"/>
    </w:pPr>
    <w:rPr>
      <w:rFonts w:ascii="Times New Roman" w:hAnsi="Times New Roman"/>
      <w:b/>
      <w:b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E524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3E5246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E5246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2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55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260D75"/>
    <w:pPr>
      <w:ind w:left="720"/>
      <w:contextualSpacing/>
    </w:pPr>
  </w:style>
  <w:style w:type="character" w:customStyle="1" w:styleId="ListParagraphChar">
    <w:name w:val="List Paragraph Char"/>
    <w:aliases w:val="AR Bul Normal Char"/>
    <w:link w:val="ListParagraph"/>
    <w:rsid w:val="006D1D91"/>
    <w:rPr>
      <w:rFonts w:ascii=".VnTime" w:eastAsia="Times New Roman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46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246"/>
    <w:pPr>
      <w:keepNext/>
      <w:outlineLvl w:val="0"/>
    </w:pPr>
    <w:rPr>
      <w:rFonts w:ascii="Times New Roman" w:hAnsi="Times New Roman"/>
      <w:b/>
      <w:b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E524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3E5246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E5246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2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55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260D75"/>
    <w:pPr>
      <w:ind w:left="720"/>
      <w:contextualSpacing/>
    </w:pPr>
  </w:style>
  <w:style w:type="character" w:customStyle="1" w:styleId="ListParagraphChar">
    <w:name w:val="List Paragraph Char"/>
    <w:aliases w:val="AR Bul Normal Char"/>
    <w:link w:val="ListParagraph"/>
    <w:rsid w:val="006D1D91"/>
    <w:rPr>
      <w:rFonts w:ascii=".VnTime" w:eastAsia="Times New Roman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2020-02-20T09:31:00Z</cp:lastPrinted>
  <dcterms:created xsi:type="dcterms:W3CDTF">2020-03-03T08:24:00Z</dcterms:created>
  <dcterms:modified xsi:type="dcterms:W3CDTF">2020-03-03T08:24:00Z</dcterms:modified>
</cp:coreProperties>
</file>